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AA" w:rsidRPr="00D4266F" w:rsidRDefault="009E30AA" w:rsidP="009E3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9E30AA" w:rsidRPr="00D4266F" w:rsidRDefault="009E30AA" w:rsidP="009E3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Ковылкинский</w:t>
      </w:r>
      <w:r w:rsidRPr="00B35D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етский сад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Колосок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E30AA" w:rsidRPr="00D4266F" w:rsidRDefault="009E30AA" w:rsidP="009E30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D14" w:rsidRPr="00A81D14" w:rsidRDefault="00A81D14" w:rsidP="00A81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1D14"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304.75pt;margin-top:7.1pt;width:203.1pt;height:123pt;z-index:-251657216;visibility:visible;mso-height-percent:0;mso-wrap-distance-left:151.9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jqvgIAALE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" filled="f" stroked="f">
            <v:textbox style="mso-next-textbox:#Поле 3;mso-fit-shape-to-text:t" inset="0,0,0,0">
              <w:txbxContent>
                <w:p w:rsidR="00A81D14" w:rsidRDefault="00A81D14" w:rsidP="00A81D1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0EAABE" wp14:editId="35B8FBFD">
                        <wp:extent cx="2195506" cy="1423358"/>
                        <wp:effectExtent l="0" t="0" r="0" b="5715"/>
                        <wp:docPr id="4" name="Рисунок 4" descr="C:\Users\8C74~1\AppData\Local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8C74~1\AppData\Local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6489" cy="142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D14" w:rsidRPr="003342C1" w:rsidRDefault="00A81D14" w:rsidP="00A81D14">
                  <w:pPr>
                    <w:spacing w:line="210" w:lineRule="exact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 xml:space="preserve">    </w:t>
                  </w:r>
                  <w:proofErr w:type="spellStart"/>
                  <w:r w:rsidRPr="003342C1">
                    <w:rPr>
                      <w:i/>
                    </w:rPr>
                    <w:t>П</w:t>
                  </w:r>
                  <w:proofErr w:type="gramStart"/>
                  <w:r w:rsidRPr="003342C1">
                    <w:rPr>
                      <w:i/>
                    </w:rPr>
                    <w:t>p</w:t>
                  </w:r>
                  <w:proofErr w:type="spellEnd"/>
                  <w:proofErr w:type="gramEnd"/>
                  <w:r w:rsidRPr="003342C1">
                    <w:rPr>
                      <w:i/>
                    </w:rPr>
                    <w:t>. N°  от28.08.201</w:t>
                  </w:r>
                  <w:r>
                    <w:rPr>
                      <w:i/>
                    </w:rPr>
                    <w:t>9</w:t>
                  </w:r>
                  <w:r w:rsidRPr="003342C1">
                    <w:rPr>
                      <w:i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Pr="00A81D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A81D14" w:rsidRPr="00A81D14" w:rsidRDefault="00A81D14" w:rsidP="00A81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1D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РАССМОТРЕНО</w:t>
      </w:r>
    </w:p>
    <w:p w:rsidR="00A81D14" w:rsidRPr="00A81D14" w:rsidRDefault="00A81D14" w:rsidP="00A81D1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D1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Совете МБДОУ Ковылкинский д/с «Колосок» протокол от 28.08.2019г</w:t>
      </w:r>
    </w:p>
    <w:p w:rsidR="00477E98" w:rsidRPr="00BC0616" w:rsidRDefault="00477E98" w:rsidP="00A81D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</w:t>
      </w: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изобразительной деятельности в детском саду (Т.С.Комарова) в рамках реализации программы</w:t>
      </w:r>
    </w:p>
    <w:p w:rsidR="00477E98" w:rsidRPr="00BC0616" w:rsidRDefault="00A81D14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рождения до школы»</w:t>
      </w: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 ред. Н.Е. </w:t>
      </w:r>
      <w:proofErr w:type="spellStart"/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Вераксы</w:t>
      </w:r>
      <w:proofErr w:type="spellEnd"/>
      <w:proofErr w:type="gramStart"/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,</w:t>
      </w:r>
      <w:proofErr w:type="spellStart"/>
      <w:proofErr w:type="gramEnd"/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Т.С.Комаровой</w:t>
      </w:r>
      <w:proofErr w:type="spellEnd"/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М.А.Васильевой.</w:t>
      </w:r>
    </w:p>
    <w:p w:rsidR="00477E98" w:rsidRPr="00BC0616" w:rsidRDefault="003D5C5C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(Аппликация, лепка</w:t>
      </w:r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AD0156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Разновозрастная </w:t>
      </w:r>
      <w:r w:rsidR="00477E98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группа</w:t>
      </w:r>
    </w:p>
    <w:p w:rsidR="00477E98" w:rsidRPr="00BC0616" w:rsidRDefault="00C3211A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3-5 лет</w:t>
      </w:r>
    </w:p>
    <w:p w:rsidR="00477E98" w:rsidRPr="00BC0616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Default="00477E98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9C" w:rsidRPr="00BC0616" w:rsidRDefault="00927F9C" w:rsidP="00477E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9E30AA" w:rsidP="009E30AA">
      <w:pPr>
        <w:tabs>
          <w:tab w:val="left" w:pos="63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E30AA" w:rsidRPr="00D4266F" w:rsidRDefault="009E30AA" w:rsidP="00A81D14">
      <w:pPr>
        <w:tabs>
          <w:tab w:val="left" w:pos="3375"/>
          <w:tab w:val="center" w:pos="4677"/>
          <w:tab w:val="left" w:pos="6630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D4266F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 составитель:</w:t>
      </w:r>
    </w:p>
    <w:p w:rsidR="009E30AA" w:rsidRPr="00D4266F" w:rsidRDefault="009E30AA" w:rsidP="00A81D14">
      <w:pPr>
        <w:tabs>
          <w:tab w:val="left" w:pos="706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воспитатель:</w:t>
      </w:r>
    </w:p>
    <w:p w:rsidR="009E30AA" w:rsidRPr="00D4266F" w:rsidRDefault="009E30AA" w:rsidP="00A81D14">
      <w:pPr>
        <w:suppressAutoHyphens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                                </w:t>
      </w:r>
    </w:p>
    <w:p w:rsidR="00477E98" w:rsidRPr="00BC0616" w:rsidRDefault="00477E98" w:rsidP="00A81D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9E30AA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0AA" w:rsidRDefault="00A81D14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овылкин</w:t>
      </w:r>
      <w:proofErr w:type="spellEnd"/>
    </w:p>
    <w:p w:rsidR="00A81D14" w:rsidRPr="00A81D14" w:rsidRDefault="00A81D14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Pr="00A81D14">
        <w:rPr>
          <w:rFonts w:ascii="Times New Roman" w:eastAsia="Times New Roman" w:hAnsi="Times New Roman" w:cs="Times New Roman"/>
          <w:sz w:val="24"/>
          <w:szCs w:val="24"/>
          <w:lang w:eastAsia="ar-SA"/>
        </w:rPr>
        <w:t>2019г.</w:t>
      </w:r>
    </w:p>
    <w:p w:rsidR="00A81D14" w:rsidRDefault="00A81D14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BC0616" w:rsidRDefault="00477E98" w:rsidP="009E30AA">
      <w:pPr>
        <w:tabs>
          <w:tab w:val="left" w:pos="6630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77E98" w:rsidRPr="00BC0616" w:rsidRDefault="00477E98" w:rsidP="003D5C5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477E98" w:rsidRPr="00BC0616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основания программы:</w:t>
      </w:r>
    </w:p>
    <w:p w:rsidR="00477E98" w:rsidRPr="00BC0616" w:rsidRDefault="00477E98" w:rsidP="00477E98">
      <w:pPr>
        <w:suppressAutoHyphens/>
        <w:spacing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изобразительной деятельности в детском саду (далее - Программа) разработана в соответствии со следующими нормативно- правовыми документами, регламентирующими деятельность МБДОУ:</w:t>
      </w:r>
    </w:p>
    <w:p w:rsidR="00477E98" w:rsidRPr="00BC0616" w:rsidRDefault="00477E98" w:rsidP="00477E98">
      <w:pPr>
        <w:tabs>
          <w:tab w:val="left" w:pos="851"/>
        </w:tabs>
        <w:suppressAutoHyphens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1.   Федеральный закон Российской Федерации от 29 декабря 2012 г. N 273-ФЗ </w:t>
      </w:r>
      <w:r w:rsidRPr="00BC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образовании в Российской Федерации", 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образования" (Приказ Министерства образования и науки РФ от 17 октября 2013 г. № 1155), 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</w:t>
      </w:r>
      <w:r w:rsidRPr="00BC0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 30 августа 2013 г. № 1014),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4.СанПиН 2.4.1.3049-13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Лицензия на </w:t>
      </w:r>
      <w:proofErr w:type="gramStart"/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МБДОУ </w:t>
      </w:r>
    </w:p>
    <w:p w:rsidR="00477E98" w:rsidRPr="00BC0616" w:rsidRDefault="00477E98" w:rsidP="00477E98">
      <w:pPr>
        <w:tabs>
          <w:tab w:val="left" w:pos="829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C0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программы МБДОУ.</w:t>
      </w:r>
    </w:p>
    <w:p w:rsidR="00477E98" w:rsidRPr="00BC0616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BC0616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Направленность: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3D5C5C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ьность в детском сад</w:t>
      </w:r>
      <w:proofErr w:type="gramStart"/>
      <w:r w:rsidR="003D5C5C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3D5C5C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лепка-аппликация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</w:t>
      </w:r>
      <w:r w:rsidRPr="00BC0616">
        <w:rPr>
          <w:rFonts w:ascii="Times New Roman" w:hAnsi="Times New Roman" w:cs="Times New Roman"/>
          <w:sz w:val="28"/>
          <w:szCs w:val="28"/>
        </w:rPr>
        <w:t xml:space="preserve"> интереса к художественно-творческой деятельности,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развитие детского художественного творчества, интереса к самостоятельной творческой деятельности</w:t>
      </w:r>
      <w:proofErr w:type="gramStart"/>
      <w:r w:rsidRPr="00BC061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C0616">
        <w:rPr>
          <w:rFonts w:ascii="Times New Roman" w:hAnsi="Times New Roman" w:cs="Times New Roman"/>
          <w:sz w:val="28"/>
          <w:szCs w:val="28"/>
        </w:rPr>
        <w:t xml:space="preserve"> удовлетворение потребности детей в самовыражении.</w:t>
      </w:r>
    </w:p>
    <w:p w:rsidR="00477E98" w:rsidRPr="00BC0616" w:rsidRDefault="00477E98" w:rsidP="00477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  <w:r w:rsidRPr="00BC0616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Формировать интерес к занятиям изобразительной деятельностью.</w:t>
      </w:r>
    </w:p>
    <w:p w:rsidR="00477E98" w:rsidRPr="00BC0616" w:rsidRDefault="003D5C5C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Учить в </w:t>
      </w:r>
      <w:r w:rsidR="00477E98" w:rsidRPr="00BC0616">
        <w:rPr>
          <w:rFonts w:ascii="Times New Roman" w:hAnsi="Times New Roman" w:cs="Times New Roman"/>
          <w:sz w:val="28"/>
          <w:szCs w:val="28"/>
        </w:rPr>
        <w:t xml:space="preserve"> лепке, аппликации изображать простые предметы и явления, передавая их образную выразительность.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Включать в процесс обследования предмета движения обеих рук по предмету, охватывание его руками.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Учить создавать как индивидуальные, так и коллективные компози</w:t>
      </w:r>
      <w:r w:rsidR="003D5C5C" w:rsidRPr="00BC0616">
        <w:rPr>
          <w:rFonts w:ascii="Times New Roman" w:hAnsi="Times New Roman" w:cs="Times New Roman"/>
          <w:sz w:val="28"/>
          <w:szCs w:val="28"/>
        </w:rPr>
        <w:t>ции в</w:t>
      </w:r>
      <w:r w:rsidRPr="00BC0616">
        <w:rPr>
          <w:rFonts w:ascii="Times New Roman" w:hAnsi="Times New Roman" w:cs="Times New Roman"/>
          <w:sz w:val="28"/>
          <w:szCs w:val="28"/>
        </w:rPr>
        <w:t xml:space="preserve"> лепке, аппликации.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b/>
          <w:bCs/>
          <w:sz w:val="28"/>
          <w:szCs w:val="28"/>
        </w:rPr>
        <w:t xml:space="preserve">   Лепка. </w:t>
      </w:r>
      <w:r w:rsidRPr="00BC0616">
        <w:rPr>
          <w:rFonts w:ascii="Times New Roman" w:hAnsi="Times New Roman" w:cs="Times New Roman"/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lastRenderedPageBreak/>
        <w:t xml:space="preserve">  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BC0616">
        <w:rPr>
          <w:rFonts w:ascii="Times New Roman" w:hAnsi="Times New Roman" w:cs="Times New Roman"/>
          <w:sz w:val="28"/>
          <w:szCs w:val="28"/>
        </w:rPr>
        <w:t>соединяя их путем прижимания друг к</w:t>
      </w:r>
      <w:proofErr w:type="gramEnd"/>
      <w:r w:rsidRPr="00BC0616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Закреплять умение аккуратно пользоваться глиной, класть комочки и вылепленные предметы на дощечку.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b/>
          <w:bCs/>
          <w:sz w:val="28"/>
          <w:szCs w:val="28"/>
        </w:rPr>
        <w:t xml:space="preserve">   Аппликация. </w:t>
      </w:r>
      <w:r w:rsidRPr="00BC0616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BC0616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BC0616">
        <w:rPr>
          <w:rFonts w:ascii="Times New Roman" w:hAnsi="Times New Roman" w:cs="Times New Roman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Учить </w:t>
      </w:r>
      <w:proofErr w:type="gramStart"/>
      <w:r w:rsidRPr="00BC0616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BC0616">
        <w:rPr>
          <w:rFonts w:ascii="Times New Roman" w:hAnsi="Times New Roman" w:cs="Times New Roman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Формировать навыки аккуратной работы. Вызывать у детей радость от полученного изображения.</w:t>
      </w:r>
    </w:p>
    <w:p w:rsidR="00477E98" w:rsidRPr="00BC0616" w:rsidRDefault="00477E98" w:rsidP="0047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Учить создавать в аппликации на бумаге разной формы (квадрат, </w:t>
      </w:r>
      <w:proofErr w:type="spellStart"/>
      <w:r w:rsidRPr="00BC0616"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 w:rsidRPr="00BC0616"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477E98" w:rsidRPr="00BC0616" w:rsidRDefault="00477E98" w:rsidP="003D5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hAnsi="Times New Roman" w:cs="Times New Roman"/>
          <w:sz w:val="28"/>
          <w:szCs w:val="28"/>
        </w:rPr>
        <w:t xml:space="preserve">   Закреплять знание формы предметов и их цвета. Развивать чувство ритма.</w:t>
      </w:r>
    </w:p>
    <w:p w:rsidR="00477E98" w:rsidRPr="00BC0616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образовательной области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развитие. (Изобразительная деятел</w:t>
      </w:r>
      <w:r w:rsid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ьность в детском сад</w:t>
      </w:r>
      <w:proofErr w:type="gramStart"/>
      <w:r w:rsid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лепка -</w:t>
      </w:r>
      <w:r w:rsidR="003D5C5C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аппликация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477E98" w:rsidRPr="00BC0616" w:rsidRDefault="00477E98" w:rsidP="00477E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форма работы - обучение детей на занятиях,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Фронтальная (групповая) форма,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подгруппам,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 форма,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Индивидуальная,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Развивающие игры,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задания</w:t>
      </w:r>
    </w:p>
    <w:p w:rsidR="00477E98" w:rsidRPr="00BC0616" w:rsidRDefault="00477E98" w:rsidP="00477E9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Интегрированная форма обучения.</w:t>
      </w:r>
    </w:p>
    <w:p w:rsidR="00477E98" w:rsidRPr="00BC0616" w:rsidRDefault="00477E98" w:rsidP="00477E98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BC0616" w:rsidRDefault="00BC0616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</w:t>
      </w:r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сберегающие</w:t>
      </w:r>
      <w:r w:rsidR="00927F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технологии</w:t>
      </w:r>
      <w:proofErr w:type="gramEnd"/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используемые в программе</w:t>
      </w:r>
    </w:p>
    <w:p w:rsidR="00477E98" w:rsidRPr="00BC0616" w:rsidRDefault="00477E98" w:rsidP="00477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Физкультурно-оздоровительные технологии;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Технологии обеспечения социально-психологического благополучия ребенка;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сбережения и здоровье обогащения педагогов дошкольного образования;</w:t>
      </w:r>
    </w:p>
    <w:p w:rsidR="00477E98" w:rsidRPr="00BC0616" w:rsidRDefault="00477E98" w:rsidP="00477E98">
      <w:pPr>
        <w:numPr>
          <w:ilvl w:val="2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ним относятся: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Облегченная одежда детей в группе;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психологической безопасности детей во время их пребывания на занятии;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Учитываются возрастные и индивидуальные особенности состояния здоровья и развития ребенка;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Дыхательная гимнастика;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Пальчиковая гимнастика;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Гимнастика для глаз;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мер по предупреждению травматизма;</w:t>
      </w:r>
    </w:p>
    <w:p w:rsidR="00477E98" w:rsidRPr="00BC0616" w:rsidRDefault="00477E98" w:rsidP="00477E98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Физминутки</w:t>
      </w:r>
      <w:proofErr w:type="spellEnd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E98" w:rsidRPr="00BC0616" w:rsidRDefault="00477E98" w:rsidP="00477E98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BC0616" w:rsidRDefault="00477E98" w:rsidP="00477E98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реализации:  </w:t>
      </w:r>
    </w:p>
    <w:p w:rsidR="00477E98" w:rsidRPr="00BC0616" w:rsidRDefault="00477E98" w:rsidP="00477E98">
      <w:pPr>
        <w:pStyle w:val="ab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Объём. Данная программа </w:t>
      </w:r>
      <w:r w:rsidR="00BC0616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рассчитана на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36часов</w:t>
      </w:r>
      <w:r w:rsidR="003D5C5C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(академических) 1 занятие через неделю </w:t>
      </w:r>
      <w:r w:rsidR="00281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20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 образовательного процесса предполагает проведение фронтальн</w:t>
      </w:r>
      <w:r w:rsid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занятия 1 раз в неделю по 20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минут;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занятий с  использованием ИКТ</w:t>
      </w:r>
    </w:p>
    <w:p w:rsidR="00477E98" w:rsidRPr="00BC0616" w:rsidRDefault="00477E98" w:rsidP="00477E98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семьей.</w:t>
      </w:r>
    </w:p>
    <w:p w:rsidR="00477E98" w:rsidRPr="00BC0616" w:rsidRDefault="00477E98" w:rsidP="00477E98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форс-мажорных обстоятельств (нет электричества, воды и </w:t>
      </w:r>
      <w:proofErr w:type="spellStart"/>
      <w:proofErr w:type="gram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proofErr w:type="gramEnd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программа реализуется в совместной деятельности.</w:t>
      </w:r>
    </w:p>
    <w:p w:rsidR="00477E98" w:rsidRPr="00BC0616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2DA1" w:rsidRPr="00BC0616" w:rsidRDefault="00477E98" w:rsidP="00F62DA1">
      <w:pPr>
        <w:pStyle w:val="ab"/>
        <w:numPr>
          <w:ilvl w:val="0"/>
          <w:numId w:val="1"/>
        </w:numPr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  <w:lang w:eastAsia="ar-SA"/>
        </w:rPr>
      </w:pPr>
      <w:r w:rsidRPr="00BC0616">
        <w:rPr>
          <w:rStyle w:val="a7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  <w:r w:rsidR="00F62DA1" w:rsidRPr="00BC0616">
        <w:rPr>
          <w:rStyle w:val="a7"/>
          <w:rFonts w:ascii="Times New Roman" w:hAnsi="Times New Roman" w:cs="Times New Roman"/>
          <w:color w:val="333333"/>
          <w:sz w:val="28"/>
          <w:szCs w:val="28"/>
        </w:rPr>
        <w:t>: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лепке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color w:val="000000"/>
          <w:sz w:val="28"/>
          <w:szCs w:val="28"/>
        </w:rPr>
        <w:t>•  создавать образы разных предметов и игрушек, объединять их в коллективную компози</w:t>
      </w:r>
      <w:r w:rsidRPr="00BC0616">
        <w:rPr>
          <w:rFonts w:ascii="Times New Roman" w:hAnsi="Times New Roman" w:cs="Times New Roman"/>
          <w:color w:val="000000"/>
          <w:sz w:val="28"/>
          <w:szCs w:val="28"/>
        </w:rPr>
        <w:softHyphen/>
        <w:t>цию; использовать все многообразие усвоенных приемов.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аппликации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правильно держать ножницы и резать ими по прямой, по диагонали (квадрат и прямоуголь</w:t>
      </w:r>
      <w:r w:rsidRPr="00BC0616">
        <w:rPr>
          <w:rFonts w:ascii="Times New Roman" w:hAnsi="Times New Roman" w:cs="Times New Roman"/>
          <w:color w:val="000000"/>
          <w:sz w:val="28"/>
          <w:szCs w:val="28"/>
        </w:rPr>
        <w:softHyphen/>
        <w:t>ник), вырезать круг из квадрата, овал - из прямоугольника, плавно срезать и закруглять углы;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color w:val="000000"/>
          <w:sz w:val="28"/>
          <w:szCs w:val="28"/>
        </w:rPr>
        <w:t>• аккуратно наклеивать изображения предметов, состоящих из нескольких частей;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color w:val="000000"/>
          <w:sz w:val="28"/>
          <w:szCs w:val="28"/>
        </w:rPr>
        <w:t>• подбирать цвета в соответствии с цветом предметов или по собственному желанию;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C0616">
        <w:rPr>
          <w:rFonts w:ascii="Times New Roman" w:hAnsi="Times New Roman" w:cs="Times New Roman"/>
          <w:color w:val="000000"/>
          <w:sz w:val="28"/>
          <w:szCs w:val="28"/>
        </w:rPr>
        <w:t>• составлять узоры из растительных форм и геометрических фигур.</w:t>
      </w:r>
    </w:p>
    <w:p w:rsidR="00890563" w:rsidRPr="00BC0616" w:rsidRDefault="00890563" w:rsidP="00890563">
      <w:pPr>
        <w:shd w:val="clear" w:color="auto" w:fill="FFFFFF"/>
        <w:autoSpaceDE w:val="0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90563" w:rsidRPr="00BC0616" w:rsidRDefault="00890563" w:rsidP="008905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Материал: 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литература, дидактически–наглядный материал, рабочие тетради, ИК</w:t>
      </w:r>
      <w:r w:rsid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Т.</w:t>
      </w:r>
    </w:p>
    <w:p w:rsidR="00477E98" w:rsidRPr="00BC0616" w:rsidRDefault="00477E98" w:rsidP="00477E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0563" w:rsidRDefault="00890563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1D14" w:rsidRPr="00BC0616" w:rsidRDefault="00A81D14" w:rsidP="008905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2815B9" w:rsidRDefault="00BC0616" w:rsidP="00BC06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  <w:r w:rsidRPr="002815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AD6770" w:rsidRPr="00BC0616" w:rsidRDefault="00AD6770" w:rsidP="00AD67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6770" w:rsidRPr="00BC0616" w:rsidRDefault="00AD6770" w:rsidP="00AD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Учебно-тематическое планирование</w:t>
      </w:r>
    </w:p>
    <w:p w:rsidR="00AD6770" w:rsidRPr="00BC0616" w:rsidRDefault="00AD6770" w:rsidP="00AD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адаптационный период, занятия по изобразительной деятельности (лепка и аппликация) </w:t>
      </w:r>
      <w:r w:rsidR="00F6486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средней группе проводятся с 11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сентября.</w:t>
      </w:r>
    </w:p>
    <w:p w:rsidR="00AD6770" w:rsidRPr="00BC0616" w:rsidRDefault="00AD6770" w:rsidP="00AD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6770" w:rsidRPr="00BC0616" w:rsidRDefault="00AD6770" w:rsidP="00AD67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1"/>
        <w:tblW w:w="11057" w:type="dxa"/>
        <w:tblInd w:w="-1026" w:type="dxa"/>
        <w:tblLook w:val="04A0" w:firstRow="1" w:lastRow="0" w:firstColumn="1" w:lastColumn="0" w:noHBand="0" w:noVBand="1"/>
      </w:tblPr>
      <w:tblGrid>
        <w:gridCol w:w="1843"/>
        <w:gridCol w:w="5528"/>
        <w:gridCol w:w="1843"/>
        <w:gridCol w:w="1843"/>
      </w:tblGrid>
      <w:tr w:rsidR="00AD6770" w:rsidRPr="00BC0616" w:rsidTr="00A57488">
        <w:tc>
          <w:tcPr>
            <w:tcW w:w="1843" w:type="dxa"/>
          </w:tcPr>
          <w:p w:rsidR="00AD6770" w:rsidRPr="00BC0616" w:rsidRDefault="00AD6770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Дата</w:t>
            </w:r>
            <w:proofErr w:type="spellEnd"/>
          </w:p>
        </w:tc>
        <w:tc>
          <w:tcPr>
            <w:tcW w:w="5528" w:type="dxa"/>
          </w:tcPr>
          <w:p w:rsidR="00AD6770" w:rsidRPr="00BC0616" w:rsidRDefault="00AD6770" w:rsidP="00AD67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Формы</w:t>
            </w:r>
            <w:proofErr w:type="spellEnd"/>
            <w:r w:rsidR="00927F9C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</w:t>
            </w:r>
            <w:bookmarkStart w:id="0" w:name="_GoBack"/>
            <w:bookmarkEnd w:id="0"/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AD6770" w:rsidRPr="00BC0616" w:rsidRDefault="00AD6770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Объём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 xml:space="preserve"> в</w:t>
            </w:r>
          </w:p>
          <w:p w:rsidR="00AD6770" w:rsidRPr="00BC0616" w:rsidRDefault="00AD6770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часах</w:t>
            </w:r>
            <w:proofErr w:type="spellEnd"/>
          </w:p>
        </w:tc>
        <w:tc>
          <w:tcPr>
            <w:tcW w:w="1843" w:type="dxa"/>
          </w:tcPr>
          <w:p w:rsidR="00AD6770" w:rsidRPr="00BC0616" w:rsidRDefault="00AD6770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Примечание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 w:bidi="en-US"/>
              </w:rPr>
              <w:t>.</w:t>
            </w:r>
          </w:p>
        </w:tc>
      </w:tr>
      <w:tr w:rsidR="009E30AA" w:rsidRPr="00BC0616" w:rsidTr="00A57488">
        <w:tc>
          <w:tcPr>
            <w:tcW w:w="1843" w:type="dxa"/>
          </w:tcPr>
          <w:p w:rsidR="009E30AA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9E30AA" w:rsidRPr="002C74F6" w:rsidRDefault="009E30AA" w:rsidP="00FB479E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1. Лепка «Яблоки и ягоды»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стр.23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4. Аппликация «Красивые флажки». 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стр.25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3. Лепка «Большие и маленькие морковки»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стр.24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7. Аппликация «Нарежь </w:t>
            </w:r>
            <w:proofErr w:type="gram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полоски</w:t>
            </w:r>
            <w:proofErr w:type="gram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и наклей из них </w:t>
            </w:r>
            <w:proofErr w:type="gram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какие</w:t>
            </w:r>
            <w:proofErr w:type="gram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хочешь предметы».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стр.27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6. Лепка «Огурец и свекла».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стр.26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10. Аппликация «Укрась салфеточку». 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стр.30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13. Лепка «Грибы».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стр.32-33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15. Аппликация «Украшение платочка».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стр.34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17. Лепка «Угощение для кукол». 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стр.35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18. Аппликация «Лодки плывут по реке».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стр.35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19. Лепка «Рыбка».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стр.36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23. Аппликация «Большой дом».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стр.39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24. Лепка «Сливы и лимоны».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стр.39-40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26. Аппликация «Корзина грибов». 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стр.41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27. Лепка «Разные рыбки».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стр.42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7A7E69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33. Аппликация «Вырежи и </w:t>
            </w:r>
            <w:proofErr w:type="gram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наклей</w:t>
            </w:r>
            <w:proofErr w:type="gram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какую хочешь постройку».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стр.46-47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34. Лепка «Девочка в зимней одежде».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стр.47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38. Аппликация «Бусы на елку».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стр.49-50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36. Лепка «Утка с утятами».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стр.48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43. Аппликация «В магазин привезли красивые пирамидки».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стр.52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42. Лепка «Птичка».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стр.51-52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46. Аппликация «Автобус».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стр.54-55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47. Лепка «Девочка в длинной шубке».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стр.55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2C74F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54. Аппликация «Летящие самолеты».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стр.60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55. Лепка «Птички прилетели на кормушку и клюют зернышки».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стр.61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1D249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59. Аппликация «Вырезывание и наклеивание красивого цветка в подарок маме и бабушке».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стр.63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60. Лепка по замыслу.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стр.63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62. Аппликация «Красивый букет в подарок».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стр.64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63. Лепка «Мисочка».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стр.66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1D249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64. Аппликация «Вырежи и </w:t>
            </w:r>
            <w:proofErr w:type="gram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наклей</w:t>
            </w:r>
            <w:proofErr w:type="gram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что бывает круглое или овальное".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стр.66-68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66. Лепка «Козленочек».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стр.69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342FB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73. Аппликация «Загадки». 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стр.73-74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A7057D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68. Лепка «Зайчики на полянке».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Т.С.Гербова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стр.70-71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767FD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Тема 83. Аппликация «Красная Шапочка». 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стр.79-80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D767FD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23.05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72. Лепка «Мисочки для трех медведей».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стр.73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tabs>
                <w:tab w:val="center" w:pos="8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ab/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1D2496" w:rsidRDefault="009E30AA" w:rsidP="00FB4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Тема 86. Аппликация «Волшебный сад».</w:t>
            </w:r>
          </w:p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Т.С. </w:t>
            </w:r>
            <w:proofErr w:type="spellStart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Гербова</w:t>
            </w:r>
            <w:proofErr w:type="spellEnd"/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стр.81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tabs>
                <w:tab w:val="center" w:pos="8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1 час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  <w:tr w:rsidR="009E30AA" w:rsidRPr="00BC0616" w:rsidTr="00A57488"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Итого</w:t>
            </w:r>
          </w:p>
        </w:tc>
        <w:tc>
          <w:tcPr>
            <w:tcW w:w="5528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1843" w:type="dxa"/>
          </w:tcPr>
          <w:p w:rsidR="009E30AA" w:rsidRPr="00BC0616" w:rsidRDefault="009E30AA" w:rsidP="00AD6770">
            <w:pPr>
              <w:tabs>
                <w:tab w:val="center" w:pos="8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  <w:r w:rsidRPr="00BC0616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36</w:t>
            </w:r>
          </w:p>
        </w:tc>
        <w:tc>
          <w:tcPr>
            <w:tcW w:w="1843" w:type="dxa"/>
          </w:tcPr>
          <w:p w:rsidR="009E30AA" w:rsidRPr="00BC0616" w:rsidRDefault="009E30AA" w:rsidP="00AD6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</w:pPr>
          </w:p>
        </w:tc>
      </w:tr>
    </w:tbl>
    <w:p w:rsidR="00477E98" w:rsidRPr="00BC0616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7E98" w:rsidRPr="00BC0616" w:rsidRDefault="00BC0616" w:rsidP="00BC0616">
      <w:pPr>
        <w:suppressAutoHyphens/>
        <w:spacing w:after="0" w:line="240" w:lineRule="auto"/>
        <w:ind w:left="1788" w:firstLine="33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III</w:t>
      </w: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77E98"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Методическое обеспечение</w:t>
      </w:r>
    </w:p>
    <w:p w:rsidR="00477E98" w:rsidRPr="00BC0616" w:rsidRDefault="00477E98" w:rsidP="00477E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BC061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:rsidR="00477E98" w:rsidRPr="00BC0616" w:rsidRDefault="00477E98" w:rsidP="00477E98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Методические пособия.</w:t>
      </w:r>
    </w:p>
    <w:p w:rsidR="00477E98" w:rsidRPr="00BC0616" w:rsidRDefault="00477E98" w:rsidP="00BC0616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Т.С.Комарова. Изобразительная деятельность в детском саду.  Младшая </w:t>
      </w:r>
      <w:proofErr w:type="spell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</w:t>
      </w:r>
      <w:proofErr w:type="gram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C06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0616">
        <w:rPr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 w:rsidRPr="00BC0616">
        <w:rPr>
          <w:rFonts w:ascii="Times New Roman" w:hAnsi="Times New Roman" w:cs="Times New Roman"/>
          <w:sz w:val="28"/>
          <w:szCs w:val="28"/>
        </w:rPr>
        <w:t>, 2014г.</w:t>
      </w:r>
    </w:p>
    <w:p w:rsidR="00477E98" w:rsidRPr="00BC0616" w:rsidRDefault="00477E98" w:rsidP="00BC0616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 рождения до школы». Примерная общеобразовательная программа дошкольного образования / Под ред. </w:t>
      </w:r>
      <w:proofErr w:type="spell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Т.С.Васильевой</w:t>
      </w:r>
      <w:proofErr w:type="spellEnd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. -2е издание исправленное</w:t>
      </w:r>
      <w:proofErr w:type="gramStart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..-</w:t>
      </w:r>
      <w:proofErr w:type="gramEnd"/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М. Мозаика-Синтез, 2014..</w:t>
      </w:r>
    </w:p>
    <w:p w:rsidR="00477E98" w:rsidRDefault="00477E98" w:rsidP="00477E98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6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Наглядно – дидактические пособия.</w:t>
      </w:r>
    </w:p>
    <w:p w:rsidR="00BC0616" w:rsidRPr="00BC0616" w:rsidRDefault="00BC0616" w:rsidP="00477E98">
      <w:pPr>
        <w:shd w:val="clear" w:color="auto" w:fill="FFFFFF"/>
        <w:suppressAutoHyphens/>
        <w:spacing w:after="0" w:line="274" w:lineRule="exact"/>
        <w:ind w:right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7E98" w:rsidRPr="00BC0616" w:rsidRDefault="00477E98" w:rsidP="00477E98">
      <w:pPr>
        <w:spacing w:line="240" w:lineRule="auto"/>
        <w:rPr>
          <w:sz w:val="28"/>
          <w:szCs w:val="28"/>
        </w:rPr>
      </w:pP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Серия </w:t>
      </w:r>
      <w:r w:rsidR="002815B9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«Искусство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детям»: </w:t>
      </w:r>
      <w:r w:rsidR="002815B9"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«Городецкая</w:t>
      </w:r>
      <w:r w:rsidRPr="00BC06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роспись», «Дымковская игрушка», «Гжель», «Хохломская роспись».</w:t>
      </w:r>
    </w:p>
    <w:p w:rsidR="00C06308" w:rsidRPr="00BC0616" w:rsidRDefault="00C06308">
      <w:pPr>
        <w:rPr>
          <w:sz w:val="28"/>
          <w:szCs w:val="28"/>
        </w:rPr>
      </w:pPr>
    </w:p>
    <w:sectPr w:rsidR="00C06308" w:rsidRPr="00BC0616" w:rsidSect="00A81D14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59" w:rsidRDefault="00472859" w:rsidP="0021702C">
      <w:pPr>
        <w:spacing w:after="0" w:line="240" w:lineRule="auto"/>
      </w:pPr>
      <w:r>
        <w:separator/>
      </w:r>
    </w:p>
  </w:endnote>
  <w:endnote w:type="continuationSeparator" w:id="0">
    <w:p w:rsidR="00472859" w:rsidRDefault="00472859" w:rsidP="0021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31283"/>
      <w:docPartObj>
        <w:docPartGallery w:val="Page Numbers (Bottom of Page)"/>
        <w:docPartUnique/>
      </w:docPartObj>
    </w:sdtPr>
    <w:sdtEndPr/>
    <w:sdtContent>
      <w:p w:rsidR="0021702C" w:rsidRDefault="003575FF">
        <w:pPr>
          <w:pStyle w:val="af8"/>
          <w:jc w:val="right"/>
        </w:pPr>
        <w:r>
          <w:fldChar w:fldCharType="begin"/>
        </w:r>
        <w:r w:rsidR="0021702C">
          <w:instrText>PAGE   \* MERGEFORMAT</w:instrText>
        </w:r>
        <w:r>
          <w:fldChar w:fldCharType="separate"/>
        </w:r>
        <w:r w:rsidR="00927F9C">
          <w:rPr>
            <w:noProof/>
          </w:rPr>
          <w:t>1</w:t>
        </w:r>
        <w:r>
          <w:fldChar w:fldCharType="end"/>
        </w:r>
      </w:p>
    </w:sdtContent>
  </w:sdt>
  <w:p w:rsidR="0021702C" w:rsidRDefault="0021702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59" w:rsidRDefault="00472859" w:rsidP="0021702C">
      <w:pPr>
        <w:spacing w:after="0" w:line="240" w:lineRule="auto"/>
      </w:pPr>
      <w:r>
        <w:separator/>
      </w:r>
    </w:p>
  </w:footnote>
  <w:footnote w:type="continuationSeparator" w:id="0">
    <w:p w:rsidR="00472859" w:rsidRDefault="00472859" w:rsidP="00217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6BA79AE"/>
    <w:multiLevelType w:val="hybridMultilevel"/>
    <w:tmpl w:val="AC0A95C4"/>
    <w:lvl w:ilvl="0" w:tplc="0000000B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01979F2"/>
    <w:multiLevelType w:val="hybridMultilevel"/>
    <w:tmpl w:val="0FA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299E"/>
    <w:multiLevelType w:val="hybridMultilevel"/>
    <w:tmpl w:val="A37EA420"/>
    <w:lvl w:ilvl="0" w:tplc="998E7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1E3"/>
    <w:rsid w:val="000A2C9E"/>
    <w:rsid w:val="000F2445"/>
    <w:rsid w:val="000F5794"/>
    <w:rsid w:val="0021702C"/>
    <w:rsid w:val="002815B9"/>
    <w:rsid w:val="002A49C5"/>
    <w:rsid w:val="003575FF"/>
    <w:rsid w:val="003D5C5C"/>
    <w:rsid w:val="00472859"/>
    <w:rsid w:val="00477E98"/>
    <w:rsid w:val="0076694C"/>
    <w:rsid w:val="00890563"/>
    <w:rsid w:val="00927F9C"/>
    <w:rsid w:val="009441E3"/>
    <w:rsid w:val="009E30AA"/>
    <w:rsid w:val="00A81D14"/>
    <w:rsid w:val="00AD0156"/>
    <w:rsid w:val="00AD6770"/>
    <w:rsid w:val="00BC0616"/>
    <w:rsid w:val="00BF0373"/>
    <w:rsid w:val="00C06308"/>
    <w:rsid w:val="00C3211A"/>
    <w:rsid w:val="00F62DA1"/>
    <w:rsid w:val="00F6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A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1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1702C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21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1702C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AD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0156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9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uiPriority w:val="1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table" w:styleId="af4">
    <w:name w:val="Table Grid"/>
    <w:basedOn w:val="a1"/>
    <w:uiPriority w:val="59"/>
    <w:rsid w:val="00477E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47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A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1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1702C"/>
    <w:rPr>
      <w:lang w:val="ru-RU" w:bidi="ar-SA"/>
    </w:rPr>
  </w:style>
  <w:style w:type="paragraph" w:styleId="af8">
    <w:name w:val="footer"/>
    <w:basedOn w:val="a"/>
    <w:link w:val="af9"/>
    <w:uiPriority w:val="99"/>
    <w:unhideWhenUsed/>
    <w:rsid w:val="00217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1702C"/>
    <w:rPr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AD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015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3CD4-F634-4D9B-A593-B140B8AD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2015-09-21T11:34:00Z</cp:lastPrinted>
  <dcterms:created xsi:type="dcterms:W3CDTF">2019-10-03T19:00:00Z</dcterms:created>
  <dcterms:modified xsi:type="dcterms:W3CDTF">2019-10-03T19:01:00Z</dcterms:modified>
</cp:coreProperties>
</file>